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5</w:t>
      </w:r>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lang w:val="en-US" w:eastAsia="zh-CN"/>
        </w:rPr>
        <w:t>广东东软学院</w:t>
      </w:r>
      <w:r>
        <w:rPr>
          <w:rFonts w:hint="eastAsia" w:ascii="方正小标宋简体" w:hAnsi="方正小标宋_GBK" w:eastAsia="方正小标宋简体"/>
          <w:sz w:val="44"/>
          <w:szCs w:val="44"/>
        </w:rPr>
        <w:t>社会实践一流本科课程</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申报书</w:t>
      </w:r>
    </w:p>
    <w:p>
      <w:pPr>
        <w:spacing w:line="480" w:lineRule="auto"/>
        <w:rPr>
          <w:rFonts w:ascii="黑体" w:hAnsi="黑体" w:eastAsia="黑体"/>
          <w:sz w:val="32"/>
          <w:szCs w:val="36"/>
        </w:rPr>
      </w:pP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课程负责人：</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课程类别：□创新创业类   □思想政治理论课类</w:t>
      </w:r>
    </w:p>
    <w:p>
      <w:pPr>
        <w:spacing w:line="700" w:lineRule="exact"/>
        <w:ind w:right="28" w:firstLine="2080" w:firstLineChars="650"/>
        <w:rPr>
          <w:rFonts w:ascii="仿宋_GB2312" w:hAnsi="黑体" w:eastAsia="仿宋_GB2312"/>
          <w:sz w:val="32"/>
          <w:szCs w:val="36"/>
          <w:u w:val="single"/>
        </w:rPr>
      </w:pPr>
      <w:r>
        <w:rPr>
          <w:rFonts w:hint="eastAsia" w:ascii="黑体" w:hAnsi="黑体" w:eastAsia="黑体"/>
          <w:sz w:val="32"/>
          <w:szCs w:val="36"/>
        </w:rPr>
        <w:t xml:space="preserve">□专业类     </w:t>
      </w:r>
      <w:r>
        <w:rPr>
          <w:rFonts w:ascii="黑体" w:hAnsi="黑体" w:eastAsia="黑体"/>
          <w:sz w:val="32"/>
          <w:szCs w:val="36"/>
        </w:rPr>
        <w:t xml:space="preserve">  </w:t>
      </w:r>
      <w:r>
        <w:rPr>
          <w:rFonts w:hint="eastAsia" w:ascii="黑体" w:hAnsi="黑体" w:eastAsia="黑体"/>
          <w:sz w:val="32"/>
          <w:szCs w:val="36"/>
        </w:rPr>
        <w:t>□其他（填写）</w:t>
      </w:r>
      <w:r>
        <w:rPr>
          <w:rFonts w:hint="eastAsia" w:ascii="黑体" w:hAnsi="黑体" w:eastAsia="黑体" w:cs="Calibri"/>
          <w:sz w:val="28"/>
          <w:szCs w:val="24"/>
        </w:rPr>
        <w:t xml:space="preserve"> </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申报课程</w:t>
      </w:r>
      <w:r>
        <w:rPr>
          <w:rFonts w:hint="eastAsia" w:ascii="黑体" w:hAnsi="黑体" w:eastAsia="黑体"/>
          <w:sz w:val="32"/>
          <w:szCs w:val="36"/>
          <w:lang w:val="en-US" w:eastAsia="zh-CN"/>
        </w:rPr>
        <w:t>学院</w:t>
      </w:r>
      <w:r>
        <w:rPr>
          <w:rFonts w:hint="eastAsia" w:ascii="黑体" w:hAnsi="黑体" w:eastAsia="黑体"/>
          <w:sz w:val="32"/>
          <w:szCs w:val="36"/>
        </w:rPr>
        <w:t>：</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所属学科大类：</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所属专业类：</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专业类代码：</w:t>
      </w:r>
    </w:p>
    <w:p>
      <w:pPr>
        <w:spacing w:line="700" w:lineRule="exact"/>
        <w:ind w:right="28" w:firstLine="480" w:firstLineChars="15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教务部</w:t>
      </w:r>
    </w:p>
    <w:p>
      <w:pPr>
        <w:snapToGrid w:val="0"/>
        <w:spacing w:line="240" w:lineRule="atLeast"/>
        <w:jc w:val="center"/>
        <w:rPr>
          <w:rFonts w:hint="eastAsia" w:ascii="黑体" w:hAnsi="黑体" w:eastAsia="黑体" w:cs="黑体"/>
          <w:sz w:val="32"/>
          <w:szCs w:val="32"/>
          <w:lang w:val="en-US" w:eastAsia="zh-CN"/>
        </w:rPr>
      </w:pPr>
      <w:r>
        <w:rPr>
          <w:rFonts w:hint="default" w:ascii="黑体" w:hAnsi="黑体" w:eastAsia="黑体" w:cs="黑体"/>
          <w:sz w:val="32"/>
          <w:szCs w:val="32"/>
          <w:lang w:val="en-US" w:eastAsia="zh-CN"/>
        </w:rPr>
        <w:t>二</w:t>
      </w:r>
      <w:r>
        <w:rPr>
          <w:rFonts w:hint="eastAsia" w:ascii="黑体" w:hAnsi="黑体" w:eastAsia="黑体" w:cs="黑体"/>
          <w:sz w:val="32"/>
          <w:szCs w:val="32"/>
          <w:lang w:val="en-US" w:eastAsia="zh-CN"/>
        </w:rPr>
        <w:t>○</w:t>
      </w:r>
      <w:r>
        <w:rPr>
          <w:rFonts w:hint="default" w:ascii="黑体" w:hAnsi="黑体" w:eastAsia="黑体" w:cs="黑体"/>
          <w:sz w:val="32"/>
          <w:szCs w:val="32"/>
          <w:lang w:val="en-US" w:eastAsia="zh-CN"/>
        </w:rPr>
        <w:t>二三</w:t>
      </w:r>
      <w:bookmarkStart w:id="0" w:name="_GoBack"/>
      <w:bookmarkEnd w:id="0"/>
      <w:r>
        <w:rPr>
          <w:rFonts w:hint="default" w:ascii="黑体" w:hAnsi="黑体" w:eastAsia="黑体" w:cs="黑体"/>
          <w:sz w:val="32"/>
          <w:szCs w:val="32"/>
          <w:lang w:val="en-US" w:eastAsia="zh-CN"/>
        </w:rPr>
        <w:t>年六月</w:t>
      </w: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982"/>
        <w:gridCol w:w="1642"/>
        <w:gridCol w:w="182"/>
        <w:gridCol w:w="983"/>
        <w:gridCol w:w="147"/>
        <w:gridCol w:w="1215"/>
        <w:gridCol w:w="11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362" w:type="dxa"/>
            <w:gridSpan w:val="2"/>
          </w:tcPr>
          <w:p>
            <w:pPr>
              <w:tabs>
                <w:tab w:val="left" w:pos="2219"/>
              </w:tabs>
              <w:suppressAutoHyphens/>
              <w:spacing w:line="480" w:lineRule="auto"/>
              <w:ind w:right="-692"/>
              <w:rPr>
                <w:rFonts w:ascii="宋体" w:hAnsi="宋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362" w:type="dxa"/>
            <w:gridSpan w:val="2"/>
          </w:tcPr>
          <w:p>
            <w:pPr>
              <w:tabs>
                <w:tab w:val="left" w:pos="2219"/>
              </w:tabs>
              <w:suppressAutoHyphens/>
              <w:spacing w:line="480" w:lineRule="auto"/>
              <w:ind w:right="-692"/>
              <w:rPr>
                <w:rFonts w:ascii="宋体" w:hAnsi="宋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职务</w:t>
            </w:r>
          </w:p>
        </w:tc>
        <w:tc>
          <w:tcPr>
            <w:tcW w:w="4075" w:type="dxa"/>
            <w:gridSpan w:val="4"/>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807" w:type="dxa"/>
            <w:gridSpan w:val="3"/>
          </w:tcPr>
          <w:p>
            <w:pPr>
              <w:tabs>
                <w:tab w:val="left" w:pos="2219"/>
              </w:tabs>
              <w:suppressAutoHyphens/>
              <w:spacing w:line="480" w:lineRule="auto"/>
              <w:ind w:right="-692"/>
              <w:rPr>
                <w:rFonts w:ascii="宋体" w:hAnsi="宋体"/>
                <w:sz w:val="24"/>
                <w:szCs w:val="24"/>
              </w:rPr>
            </w:pPr>
          </w:p>
        </w:tc>
        <w:tc>
          <w:tcPr>
            <w:tcW w:w="1362" w:type="dxa"/>
            <w:gridSpan w:val="2"/>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713"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4169" w:type="dxa"/>
            <w:gridSpan w:val="5"/>
          </w:tcPr>
          <w:p>
            <w:pPr>
              <w:tabs>
                <w:tab w:val="left" w:pos="2219"/>
              </w:tabs>
              <w:suppressAutoHyphens/>
              <w:spacing w:line="480" w:lineRule="auto"/>
              <w:ind w:right="-692"/>
              <w:rPr>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132"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624"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312" w:type="dxa"/>
            <w:gridSpan w:val="3"/>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215"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11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600"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rPr>
            </w:pPr>
          </w:p>
        </w:tc>
        <w:tc>
          <w:tcPr>
            <w:tcW w:w="1312" w:type="dxa"/>
            <w:gridSpan w:val="3"/>
          </w:tcPr>
          <w:p>
            <w:pPr>
              <w:tabs>
                <w:tab w:val="left" w:pos="2219"/>
              </w:tabs>
              <w:suppressAutoHyphens/>
              <w:spacing w:line="480" w:lineRule="auto"/>
              <w:ind w:right="-692"/>
              <w:rPr>
                <w:rFonts w:ascii="宋体" w:hAnsi="宋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黑体" w:hAnsi="黑体" w:eastAsia="黑体"/>
                <w:sz w:val="24"/>
                <w:szCs w:val="24"/>
              </w:rPr>
            </w:pPr>
          </w:p>
        </w:tc>
        <w:tc>
          <w:tcPr>
            <w:tcW w:w="1312" w:type="dxa"/>
            <w:gridSpan w:val="3"/>
          </w:tcPr>
          <w:p>
            <w:pPr>
              <w:tabs>
                <w:tab w:val="left" w:pos="2219"/>
              </w:tabs>
              <w:suppressAutoHyphens/>
              <w:spacing w:line="480" w:lineRule="auto"/>
              <w:ind w:right="-692"/>
              <w:rPr>
                <w:rFonts w:ascii="黑体" w:hAnsi="黑体" w:eastAsia="黑体"/>
                <w:sz w:val="24"/>
                <w:szCs w:val="24"/>
              </w:rPr>
            </w:pPr>
          </w:p>
        </w:tc>
        <w:tc>
          <w:tcPr>
            <w:tcW w:w="1215" w:type="dxa"/>
          </w:tcPr>
          <w:p>
            <w:pPr>
              <w:tabs>
                <w:tab w:val="left" w:pos="2219"/>
              </w:tabs>
              <w:suppressAutoHyphens/>
              <w:spacing w:line="480" w:lineRule="auto"/>
              <w:ind w:right="-692"/>
              <w:rPr>
                <w:rFonts w:ascii="黑体" w:hAnsi="黑体" w:eastAsia="黑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p>
        </w:tc>
        <w:tc>
          <w:tcPr>
            <w:tcW w:w="160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1132"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864" w:type="dxa"/>
            <w:gridSpan w:val="8"/>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9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300"/>
        <w:gridCol w:w="1300"/>
        <w:gridCol w:w="1271"/>
        <w:gridCol w:w="1185"/>
        <w:gridCol w:w="1444"/>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722"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300"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300"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7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85"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44"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845"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课程基本信息</w:t>
      </w:r>
    </w:p>
    <w:tbl>
      <w:tblPr>
        <w:tblStyle w:val="5"/>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52"/>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683" w:type="dxa"/>
            <w:vMerge w:val="continue"/>
          </w:tcPr>
          <w:p>
            <w:pPr>
              <w:tabs>
                <w:tab w:val="left" w:pos="2219"/>
              </w:tabs>
              <w:suppressAutoHyphens/>
              <w:spacing w:line="480" w:lineRule="auto"/>
              <w:ind w:right="-692"/>
              <w:rPr>
                <w:rFonts w:ascii="黑体" w:hAnsi="黑体" w:eastAsia="黑体" w:cs="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课程编码（教务系统中的编码/选课代码）</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课程学时</w:t>
            </w:r>
          </w:p>
        </w:tc>
        <w:tc>
          <w:tcPr>
            <w:tcW w:w="6944"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 xml:space="preserve">学时，其中理论学时： </w:t>
            </w:r>
            <w:r>
              <w:rPr>
                <w:rFonts w:cs="Calibri"/>
                <w:sz w:val="20"/>
                <w:szCs w:val="20"/>
              </w:rPr>
              <w:t xml:space="preserve">    </w:t>
            </w:r>
            <w:r>
              <w:rPr>
                <w:rFonts w:hint="eastAsia" w:cs="Calibri"/>
                <w:sz w:val="20"/>
                <w:szCs w:val="20"/>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课程学分</w:t>
            </w:r>
          </w:p>
        </w:tc>
        <w:tc>
          <w:tcPr>
            <w:tcW w:w="6944"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课程性质</w:t>
            </w:r>
          </w:p>
        </w:tc>
        <w:tc>
          <w:tcPr>
            <w:tcW w:w="6944" w:type="dxa"/>
          </w:tcPr>
          <w:p>
            <w:pPr>
              <w:spacing w:line="400" w:lineRule="exact"/>
              <w:rPr>
                <w:rFonts w:cs="Calibri"/>
                <w:sz w:val="20"/>
                <w:szCs w:val="20"/>
              </w:rPr>
            </w:pPr>
            <w:r>
              <w:rPr>
                <w:rFonts w:hint="eastAsia" w:cs="Calibri"/>
                <w:sz w:val="20"/>
                <w:szCs w:val="20"/>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实践基地</w:t>
            </w:r>
          </w:p>
        </w:tc>
        <w:tc>
          <w:tcPr>
            <w:tcW w:w="6944" w:type="dxa"/>
          </w:tcPr>
          <w:p>
            <w:pPr>
              <w:spacing w:line="400" w:lineRule="exact"/>
              <w:rPr>
                <w:rFonts w:cs="Calibri"/>
                <w:sz w:val="20"/>
                <w:szCs w:val="20"/>
              </w:rPr>
            </w:pPr>
            <w:r>
              <w:rPr>
                <w:rFonts w:hint="eastAsia" w:cs="Calibri"/>
                <w:sz w:val="20"/>
                <w:szCs w:val="20"/>
              </w:rPr>
              <w:t xml:space="preserve">基地名称： </w:t>
            </w:r>
            <w:r>
              <w:rPr>
                <w:rFonts w:cs="Calibri"/>
                <w:sz w:val="20"/>
                <w:szCs w:val="20"/>
              </w:rPr>
              <w:t xml:space="preserve">               </w:t>
            </w:r>
            <w:r>
              <w:rPr>
                <w:rFonts w:hint="eastAsia" w:cs="Calibri"/>
                <w:sz w:val="20"/>
                <w:szCs w:val="20"/>
              </w:rPr>
              <w:t>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基地合作</w:t>
            </w:r>
          </w:p>
          <w:p>
            <w:pPr>
              <w:spacing w:line="400" w:lineRule="exact"/>
              <w:rPr>
                <w:rFonts w:ascii="黑体" w:hAnsi="黑体" w:eastAsia="黑体" w:cs="Calibri"/>
                <w:sz w:val="24"/>
                <w:szCs w:val="24"/>
              </w:rPr>
            </w:pPr>
            <w:r>
              <w:rPr>
                <w:rFonts w:hint="eastAsia" w:ascii="黑体" w:hAnsi="黑体" w:eastAsia="黑体" w:cs="Calibri"/>
                <w:sz w:val="24"/>
                <w:szCs w:val="24"/>
              </w:rPr>
              <w:t>起始时间</w:t>
            </w:r>
          </w:p>
        </w:tc>
        <w:tc>
          <w:tcPr>
            <w:tcW w:w="6944" w:type="dxa"/>
            <w:vAlign w:val="center"/>
          </w:tcPr>
          <w:p>
            <w:pPr>
              <w:spacing w:line="400" w:lineRule="exact"/>
              <w:rPr>
                <w:rFonts w:ascii="华文楷体" w:hAnsi="华文楷体" w:eastAsia="华文楷体" w:cs="Calibri"/>
                <w:sz w:val="20"/>
                <w:szCs w:val="20"/>
              </w:rPr>
            </w:pPr>
            <w:r>
              <w:rPr>
                <w:rFonts w:hint="eastAsia" w:cs="Calibri"/>
                <w:sz w:val="20"/>
                <w:szCs w:val="20"/>
              </w:rPr>
              <w:t xml:space="preserve">年 </w:t>
            </w:r>
            <w:r>
              <w:rPr>
                <w:rFonts w:cs="Calibri"/>
                <w:sz w:val="20"/>
                <w:szCs w:val="20"/>
              </w:rPr>
              <w:t xml:space="preserve">     </w:t>
            </w:r>
            <w:r>
              <w:rPr>
                <w:rFonts w:hint="eastAsia" w:cs="Calibri"/>
                <w:sz w:val="20"/>
                <w:szCs w:val="20"/>
              </w:rPr>
              <w:t xml:space="preserve">月 </w:t>
            </w:r>
            <w:r>
              <w:rPr>
                <w:rFonts w:cs="Calibri"/>
                <w:sz w:val="20"/>
                <w:szCs w:val="20"/>
              </w:rPr>
              <w:t xml:space="preserve">     </w:t>
            </w:r>
            <w:r>
              <w:rPr>
                <w:rFonts w:hint="eastAsia" w:cs="Calibri"/>
                <w:sz w:val="2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合作期限</w:t>
            </w:r>
          </w:p>
        </w:tc>
        <w:tc>
          <w:tcPr>
            <w:tcW w:w="6944"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cs="Calibri"/>
                <w:sz w:val="20"/>
                <w:szCs w:val="20"/>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944" w:type="dxa"/>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683"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45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944" w:type="dxa"/>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p>
        </w:tc>
      </w:tr>
    </w:tbl>
    <w:p>
      <w:pPr>
        <w:spacing w:line="440" w:lineRule="exact"/>
        <w:rPr>
          <w:rFonts w:ascii="华文楷体" w:hAnsi="华文楷体" w:eastAsia="华文楷体" w:cs="宋体"/>
        </w:rPr>
      </w:pPr>
      <w:r>
        <w:rPr>
          <w:rFonts w:hint="eastAsia" w:ascii="华文楷体" w:hAnsi="华文楷体" w:eastAsia="华文楷体" w:cs="宋体"/>
        </w:rPr>
        <w:t>注：（教务系统截图须至少包含课程名称、开课时间、授课教师姓名等信息）</w:t>
      </w:r>
    </w:p>
    <w:p>
      <w:pPr>
        <w:spacing w:line="440" w:lineRule="exact"/>
        <w:rPr>
          <w:rFonts w:ascii="黑体" w:hAnsi="黑体" w:eastAsia="黑体" w:cs="黑体"/>
          <w:b/>
          <w:sz w:val="28"/>
          <w:szCs w:val="24"/>
        </w:rPr>
      </w:pPr>
    </w:p>
    <w:p>
      <w:pPr>
        <w:spacing w:line="440" w:lineRule="exact"/>
        <w:rPr>
          <w:rFonts w:ascii="黑体" w:hAnsi="黑体" w:eastAsia="黑体" w:cs="黑体"/>
          <w:b/>
          <w:sz w:val="28"/>
          <w:szCs w:val="24"/>
        </w:rPr>
      </w:pPr>
    </w:p>
    <w:p>
      <w:pPr>
        <w:spacing w:line="440" w:lineRule="exact"/>
        <w:rPr>
          <w:rFonts w:ascii="黑体" w:hAnsi="黑体" w:eastAsia="黑体" w:cs="黑体"/>
          <w:b/>
          <w:sz w:val="28"/>
          <w:szCs w:val="24"/>
        </w:rPr>
      </w:pPr>
    </w:p>
    <w:tbl>
      <w:tblPr>
        <w:tblStyle w:val="5"/>
        <w:tblpPr w:leftFromText="180" w:rightFromText="180" w:vertAnchor="text" w:horzAnchor="margin" w:tblpY="466"/>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trPr>
        <w:tc>
          <w:tcPr>
            <w:tcW w:w="8755"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（课程前期成果介绍、与基地的建设合作情况，是否来源于省级及以上的精品课、精品资源共享课、视频公开课、精品在线开放课程等,</w:t>
            </w:r>
            <w:r>
              <w:rPr>
                <w:rFonts w:ascii="华文楷体" w:hAnsi="华文楷体" w:eastAsia="华文楷体" w:cs="宋体"/>
              </w:rPr>
              <w:t>5</w:t>
            </w:r>
            <w:r>
              <w:rPr>
                <w:rFonts w:hint="eastAsia" w:ascii="华文楷体" w:hAnsi="华文楷体" w:eastAsia="华文楷体" w:cs="宋体"/>
              </w:rPr>
              <w:t>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8755" w:type="dxa"/>
          </w:tcPr>
          <w:p>
            <w:pPr>
              <w:rPr>
                <w:rFonts w:ascii="华文楷体" w:hAnsi="华文楷体" w:eastAsia="华文楷体" w:cs="宋体"/>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（课程的主要特色介绍、影响力分析,500字以内）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jc w:val="center"/>
        </w:trPr>
        <w:tc>
          <w:tcPr>
            <w:tcW w:w="8842"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（举证说明本课程在教学设计及实施过程中采用的教育思想或理念，说明本课程的教学目标、适用对象、选取内容、学习资源建设与使用情况、课程组织实施情况等,</w:t>
            </w:r>
            <w:r>
              <w:rPr>
                <w:rFonts w:ascii="华文楷体" w:hAnsi="华文楷体" w:eastAsia="华文楷体" w:cs="宋体"/>
              </w:rPr>
              <w:t xml:space="preserve"> </w:t>
            </w:r>
            <w:r>
              <w:rPr>
                <w:rFonts w:hint="eastAsia" w:ascii="华文楷体" w:hAnsi="华文楷体" w:eastAsia="华文楷体" w:cs="宋体"/>
              </w:rPr>
              <w:t>800字以内）</w:t>
            </w:r>
          </w:p>
          <w:p>
            <w:pPr>
              <w:rPr>
                <w:rFonts w:ascii="宋体" w:hAnsi="宋体" w:cs="宋体"/>
              </w:rPr>
            </w:pPr>
          </w:p>
          <w:p>
            <w:pPr>
              <w:rPr>
                <w:rFonts w:ascii="宋体" w:hAnsi="宋体" w:cs="宋体"/>
              </w:rPr>
            </w:pPr>
          </w:p>
          <w:p/>
          <w:p>
            <w:pPr>
              <w:rPr>
                <w:rFonts w:ascii="宋体" w:hAnsi="宋体" w:cs="宋体"/>
              </w:rPr>
            </w:pPr>
          </w:p>
          <w:p>
            <w:pPr>
              <w:rPr>
                <w:rFonts w:ascii="宋体" w:hAnsi="宋体" w:cs="宋体"/>
              </w:rPr>
            </w:pPr>
          </w:p>
          <w:p>
            <w:pPr>
              <w:rPr>
                <w:rFonts w:ascii="宋体" w:hAnsi="宋体" w:cs="宋体"/>
              </w:rPr>
            </w:pPr>
          </w:p>
          <w:p/>
          <w:p/>
          <w:p/>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1" w:hRule="atLeast"/>
          <w:jc w:val="center"/>
        </w:trPr>
        <w:tc>
          <w:tcPr>
            <w:tcW w:w="8842"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课程思政设计</w:t>
            </w:r>
            <w:r>
              <w:rPr>
                <w:rFonts w:hint="eastAsia" w:ascii="华文楷体" w:hAnsi="华文楷体" w:eastAsia="华文楷体" w:cs="宋体"/>
              </w:rPr>
              <w:t>（举证说明本课程教学设计中如何有效融入课程思政、课程思政的主要渗透点及实施方式、所取得的育人成效等,800字以内）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教学安排</w:t>
      </w:r>
      <w:r>
        <w:rPr>
          <w:rFonts w:hint="eastAsia" w:ascii="华文楷体" w:hAnsi="华文楷体" w:eastAsia="华文楷体" w:cs="宋体"/>
        </w:rPr>
        <w:t>（须列出每周详细的教学活动计划：以周为单位安排教学活动，每周有若干次课堂教学或实践教学，每次课与社会实践相结合的课堂活动安排、教学要求及考核评价方式等）</w:t>
      </w:r>
    </w:p>
    <w:tbl>
      <w:tblPr>
        <w:tblStyle w:val="5"/>
        <w:tblpPr w:leftFromText="180" w:rightFromText="180" w:vertAnchor="text" w:horzAnchor="page" w:tblpX="1829" w:tblpY="630"/>
        <w:tblOverlap w:val="never"/>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705"/>
        <w:gridCol w:w="959"/>
        <w:gridCol w:w="1368"/>
        <w:gridCol w:w="1370"/>
        <w:gridCol w:w="1540"/>
        <w:gridCol w:w="1097"/>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239" w:type="dxa"/>
            <w:gridSpan w:val="3"/>
            <w:vAlign w:val="center"/>
          </w:tcPr>
          <w:p>
            <w:pPr>
              <w:spacing w:line="400" w:lineRule="exact"/>
              <w:jc w:val="center"/>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2738" w:type="dxa"/>
            <w:gridSpan w:val="2"/>
            <w:vAlign w:val="center"/>
          </w:tcPr>
          <w:p>
            <w:pPr>
              <w:jc w:val="center"/>
              <w:rPr>
                <w:rFonts w:cs="Calibri"/>
                <w:sz w:val="20"/>
                <w:szCs w:val="20"/>
              </w:rPr>
            </w:pPr>
            <w:r>
              <w:rPr>
                <w:rFonts w:hint="eastAsia" w:cs="Calibri"/>
                <w:sz w:val="20"/>
                <w:szCs w:val="20"/>
              </w:rPr>
              <w:t>共  个教学周</w:t>
            </w:r>
          </w:p>
        </w:tc>
        <w:tc>
          <w:tcPr>
            <w:tcW w:w="2637" w:type="dxa"/>
            <w:gridSpan w:val="2"/>
            <w:vAlign w:val="center"/>
          </w:tcPr>
          <w:p>
            <w:pPr>
              <w:spacing w:line="400" w:lineRule="exact"/>
              <w:jc w:val="center"/>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1204" w:type="dxa"/>
            <w:vAlign w:val="center"/>
          </w:tcPr>
          <w:p>
            <w:pPr>
              <w:spacing w:line="400" w:lineRule="exact"/>
              <w:jc w:val="center"/>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575" w:type="dxa"/>
            <w:vAlign w:val="center"/>
          </w:tcPr>
          <w:p>
            <w:pPr>
              <w:spacing w:line="360" w:lineRule="exact"/>
              <w:jc w:val="center"/>
              <w:rPr>
                <w:rFonts w:ascii="黑体" w:hAnsi="黑体" w:eastAsia="黑体" w:cs="Calibri"/>
                <w:sz w:val="20"/>
                <w:szCs w:val="20"/>
              </w:rPr>
            </w:pPr>
            <w:r>
              <w:rPr>
                <w:rFonts w:hint="eastAsia" w:ascii="黑体" w:hAnsi="黑体" w:eastAsia="黑体" w:cs="宋体"/>
                <w:sz w:val="20"/>
                <w:szCs w:val="20"/>
              </w:rPr>
              <w:t>教学周次</w:t>
            </w:r>
          </w:p>
        </w:tc>
        <w:tc>
          <w:tcPr>
            <w:tcW w:w="705" w:type="dxa"/>
            <w:vAlign w:val="center"/>
          </w:tcPr>
          <w:p>
            <w:pPr>
              <w:spacing w:line="360" w:lineRule="exact"/>
              <w:jc w:val="center"/>
              <w:rPr>
                <w:rFonts w:cs="Calibri"/>
                <w:sz w:val="20"/>
                <w:szCs w:val="20"/>
              </w:rPr>
            </w:pPr>
            <w:r>
              <w:rPr>
                <w:rFonts w:hint="eastAsia" w:cs="Calibri"/>
                <w:sz w:val="20"/>
                <w:szCs w:val="20"/>
              </w:rPr>
              <w:t>课时安排</w:t>
            </w:r>
          </w:p>
        </w:tc>
        <w:tc>
          <w:tcPr>
            <w:tcW w:w="959" w:type="dxa"/>
            <w:vAlign w:val="center"/>
          </w:tcPr>
          <w:p>
            <w:pPr>
              <w:spacing w:line="360" w:lineRule="exact"/>
              <w:jc w:val="center"/>
              <w:rPr>
                <w:rFonts w:cs="Calibri"/>
                <w:sz w:val="20"/>
                <w:szCs w:val="20"/>
              </w:rPr>
            </w:pPr>
            <w:r>
              <w:rPr>
                <w:rFonts w:hint="eastAsia" w:cs="宋体"/>
                <w:sz w:val="20"/>
                <w:szCs w:val="20"/>
              </w:rPr>
              <w:t>主讲教师</w:t>
            </w:r>
          </w:p>
        </w:tc>
        <w:tc>
          <w:tcPr>
            <w:tcW w:w="1368" w:type="dxa"/>
            <w:vAlign w:val="center"/>
          </w:tcPr>
          <w:p>
            <w:pPr>
              <w:spacing w:line="360" w:lineRule="exact"/>
              <w:jc w:val="center"/>
              <w:rPr>
                <w:rFonts w:cs="Calibri"/>
                <w:sz w:val="20"/>
                <w:szCs w:val="20"/>
              </w:rPr>
            </w:pPr>
            <w:r>
              <w:rPr>
                <w:rFonts w:hint="eastAsia" w:cs="Calibri"/>
                <w:sz w:val="20"/>
                <w:szCs w:val="20"/>
              </w:rPr>
              <w:t>教学形式</w:t>
            </w:r>
          </w:p>
        </w:tc>
        <w:tc>
          <w:tcPr>
            <w:tcW w:w="1370" w:type="dxa"/>
            <w:vAlign w:val="center"/>
          </w:tcPr>
          <w:p>
            <w:pPr>
              <w:spacing w:line="360" w:lineRule="exact"/>
              <w:jc w:val="center"/>
              <w:rPr>
                <w:rFonts w:cs="Calibri"/>
                <w:sz w:val="20"/>
                <w:szCs w:val="20"/>
              </w:rPr>
            </w:pPr>
          </w:p>
          <w:p>
            <w:pPr>
              <w:spacing w:line="360" w:lineRule="exact"/>
              <w:jc w:val="center"/>
              <w:rPr>
                <w:rFonts w:cs="Calibri"/>
                <w:sz w:val="20"/>
                <w:szCs w:val="20"/>
              </w:rPr>
            </w:pPr>
            <w:r>
              <w:rPr>
                <w:rFonts w:hint="eastAsia" w:cs="Calibri"/>
                <w:sz w:val="20"/>
                <w:szCs w:val="20"/>
              </w:rPr>
              <w:t>教学目标</w:t>
            </w:r>
          </w:p>
        </w:tc>
        <w:tc>
          <w:tcPr>
            <w:tcW w:w="1540" w:type="dxa"/>
            <w:vAlign w:val="center"/>
          </w:tcPr>
          <w:p>
            <w:pPr>
              <w:spacing w:line="360" w:lineRule="exact"/>
              <w:jc w:val="center"/>
              <w:rPr>
                <w:rFonts w:cs="Calibri"/>
                <w:sz w:val="20"/>
                <w:szCs w:val="20"/>
              </w:rPr>
            </w:pPr>
          </w:p>
          <w:p>
            <w:pPr>
              <w:spacing w:line="360" w:lineRule="exact"/>
              <w:jc w:val="center"/>
              <w:rPr>
                <w:rFonts w:cs="Calibri"/>
                <w:sz w:val="20"/>
                <w:szCs w:val="20"/>
              </w:rPr>
            </w:pPr>
            <w:r>
              <w:rPr>
                <w:rFonts w:hint="eastAsia" w:cs="Calibri"/>
                <w:sz w:val="20"/>
                <w:szCs w:val="20"/>
              </w:rPr>
              <w:t>教学活动安排</w:t>
            </w:r>
          </w:p>
        </w:tc>
        <w:tc>
          <w:tcPr>
            <w:tcW w:w="1097" w:type="dxa"/>
            <w:vAlign w:val="center"/>
          </w:tcPr>
          <w:p>
            <w:pPr>
              <w:spacing w:line="360" w:lineRule="exact"/>
              <w:jc w:val="center"/>
              <w:rPr>
                <w:rFonts w:cs="Calibri"/>
                <w:sz w:val="20"/>
                <w:szCs w:val="20"/>
              </w:rPr>
            </w:pPr>
            <w:r>
              <w:rPr>
                <w:rFonts w:hint="eastAsia" w:cs="Calibri"/>
                <w:sz w:val="20"/>
                <w:szCs w:val="20"/>
              </w:rPr>
              <w:t>实施要求及考核评价方式</w:t>
            </w:r>
          </w:p>
        </w:tc>
        <w:tc>
          <w:tcPr>
            <w:tcW w:w="1204" w:type="dxa"/>
            <w:vAlign w:val="center"/>
          </w:tcPr>
          <w:p>
            <w:pPr>
              <w:spacing w:line="360" w:lineRule="exact"/>
              <w:jc w:val="center"/>
              <w:rPr>
                <w:rFonts w:cs="Calibri"/>
                <w:sz w:val="20"/>
                <w:szCs w:val="20"/>
              </w:rPr>
            </w:pPr>
            <w:r>
              <w:rPr>
                <w:rFonts w:hint="eastAsia" w:cs="Calibri"/>
                <w:sz w:val="20"/>
                <w:szCs w:val="20"/>
              </w:rPr>
              <w:t>课程思政点及融入方式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widowControl/>
              <w:spacing w:line="360" w:lineRule="exact"/>
              <w:jc w:val="center"/>
              <w:rPr>
                <w:rFonts w:ascii="Calibri" w:hAnsi="Calibri" w:cs="Calibri"/>
                <w:sz w:val="20"/>
                <w:szCs w:val="20"/>
              </w:rPr>
            </w:pPr>
          </w:p>
        </w:tc>
        <w:tc>
          <w:tcPr>
            <w:tcW w:w="705" w:type="dxa"/>
            <w:vAlign w:val="center"/>
          </w:tcPr>
          <w:p>
            <w:pPr>
              <w:widowControl/>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jc w:val="center"/>
              <w:rPr>
                <w:rFonts w:cs="Calibri"/>
                <w:sz w:val="20"/>
                <w:szCs w:val="20"/>
              </w:rPr>
            </w:pPr>
          </w:p>
        </w:tc>
        <w:tc>
          <w:tcPr>
            <w:tcW w:w="1370" w:type="dxa"/>
            <w:vAlign w:val="center"/>
          </w:tcPr>
          <w:p>
            <w:pPr>
              <w:jc w:val="center"/>
              <w:rPr>
                <w:rFonts w:cs="Calibri"/>
                <w:sz w:val="20"/>
                <w:szCs w:val="20"/>
              </w:rPr>
            </w:pPr>
          </w:p>
        </w:tc>
        <w:tc>
          <w:tcPr>
            <w:tcW w:w="1540" w:type="dxa"/>
            <w:vAlign w:val="center"/>
          </w:tcPr>
          <w:p>
            <w:pPr>
              <w:jc w:val="center"/>
              <w:rPr>
                <w:rFonts w:cs="Calibri"/>
                <w:sz w:val="20"/>
                <w:szCs w:val="20"/>
              </w:rPr>
            </w:pPr>
          </w:p>
        </w:tc>
        <w:tc>
          <w:tcPr>
            <w:tcW w:w="1097" w:type="dxa"/>
            <w:vAlign w:val="center"/>
          </w:tcPr>
          <w:p>
            <w:pPr>
              <w:jc w:val="center"/>
              <w:rPr>
                <w:rFonts w:cs="Calibri"/>
                <w:sz w:val="20"/>
                <w:szCs w:val="20"/>
              </w:rPr>
            </w:pPr>
          </w:p>
        </w:tc>
        <w:tc>
          <w:tcPr>
            <w:tcW w:w="1204" w:type="dxa"/>
            <w:vAlign w:val="center"/>
          </w:tcPr>
          <w:p>
            <w:pPr>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Calibri" w:hAnsi="Calibri" w:cs="Calibri"/>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Calibri" w:hAnsi="Calibri" w:cs="Calibri"/>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bl>
    <w:p>
      <w:pPr>
        <w:spacing w:line="380" w:lineRule="exact"/>
        <w:ind w:left="-141" w:leftChars="-67"/>
      </w:pPr>
      <w:r>
        <w:rPr>
          <w:rFonts w:hint="eastAsia"/>
        </w:rPr>
        <w:t>*教学活动计划不适用于本表格式表述的内容部分，可另加附页加以描述。</w:t>
      </w:r>
    </w:p>
    <w:p>
      <w:pPr>
        <w:rPr>
          <w:rFonts w:ascii="黑体" w:hAnsi="黑体" w:eastAsia="黑体"/>
          <w:b/>
          <w:bCs/>
          <w:sz w:val="28"/>
          <w:szCs w:val="24"/>
        </w:rPr>
      </w:pPr>
    </w:p>
    <w:p>
      <w:pPr>
        <w:rPr>
          <w:rFonts w:ascii="黑体" w:hAnsi="黑体" w:eastAsia="黑体"/>
          <w:b/>
          <w:bCs/>
          <w:sz w:val="28"/>
          <w:szCs w:val="24"/>
        </w:rPr>
      </w:pPr>
    </w:p>
    <w:p>
      <w:pPr>
        <w:rPr>
          <w:rFonts w:ascii="仿宋" w:hAnsi="仿宋" w:eastAsia="仿宋" w:cs="仿宋_GB2312"/>
          <w:sz w:val="24"/>
          <w:szCs w:val="24"/>
        </w:rPr>
      </w:pPr>
      <w:r>
        <w:rPr>
          <w:rFonts w:ascii="黑体" w:hAnsi="黑体" w:eastAsia="黑体"/>
          <w:b/>
          <w:bCs/>
          <w:sz w:val="28"/>
          <w:szCs w:val="24"/>
        </w:rPr>
        <w:t>7.</w:t>
      </w:r>
      <w:r>
        <w:rPr>
          <w:rFonts w:hint="eastAsia" w:ascii="黑体" w:hAnsi="黑体" w:eastAsia="黑体" w:cs="仿宋_GB2312"/>
          <w:b/>
          <w:bCs/>
          <w:sz w:val="28"/>
          <w:szCs w:val="24"/>
        </w:rPr>
        <w:t>课程应用及评价情况</w:t>
      </w:r>
    </w:p>
    <w:tbl>
      <w:tblPr>
        <w:tblStyle w:val="5"/>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jc w:val="center"/>
        </w:trPr>
        <w:tc>
          <w:tcPr>
            <w:tcW w:w="8760" w:type="dxa"/>
          </w:tcPr>
          <w:p>
            <w:pPr>
              <w:rPr>
                <w:rFonts w:ascii="华文楷体" w:hAnsi="华文楷体" w:eastAsia="华文楷体" w:cs="宋体"/>
                <w:b/>
                <w:bCs/>
              </w:rPr>
            </w:pPr>
            <w:r>
              <w:rPr>
                <w:rFonts w:hint="eastAsia" w:ascii="华文楷体" w:hAnsi="华文楷体" w:eastAsia="华文楷体" w:cs="仿宋_GB2312"/>
              </w:rPr>
              <w:t>（说明本课程在校内外的应用情况以及课程成绩评定方式、课程考核评价方法等，并自评课程在教学应用和教学改革中的实际成效情况,600字以内）</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ascii="黑体" w:hAnsi="黑体" w:eastAsia="黑体" w:cs="楷体"/>
          <w:sz w:val="28"/>
          <w:szCs w:val="24"/>
        </w:rPr>
        <w:t>8.</w:t>
      </w:r>
      <w:r>
        <w:rPr>
          <w:rFonts w:hint="eastAsia" w:ascii="黑体" w:hAnsi="黑体" w:eastAsia="黑体" w:cs="楷体"/>
          <w:sz w:val="28"/>
          <w:szCs w:val="24"/>
        </w:rPr>
        <w:t>课程主要特色和创新点</w:t>
      </w:r>
    </w:p>
    <w:tbl>
      <w:tblPr>
        <w:tblStyle w:val="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2" w:hRule="atLeast"/>
          <w:jc w:val="center"/>
        </w:trPr>
        <w:tc>
          <w:tcPr>
            <w:tcW w:w="8720" w:type="dxa"/>
          </w:tcPr>
          <w:p>
            <w:pPr>
              <w:rPr>
                <w:rFonts w:ascii="宋体" w:hAnsi="宋体" w:cs="宋体"/>
              </w:rPr>
            </w:pPr>
            <w:r>
              <w:rPr>
                <w:rFonts w:hint="eastAsia" w:ascii="华文楷体" w:hAnsi="华文楷体" w:eastAsia="华文楷体" w:cs="仿宋_GB2312"/>
              </w:rPr>
              <w:t>（包括但不限于课程理念创新、设计创新、内容创新、教学方法创新、评价方式创新等，并结合课堂教学实际总结课程主要特色,500字以内）</w:t>
            </w:r>
          </w:p>
          <w:p>
            <w:pPr>
              <w:spacing w:line="480" w:lineRule="auto"/>
              <w:rPr>
                <w:rFonts w:ascii="楷体" w:hAnsi="楷体" w:eastAsia="楷体"/>
              </w:rPr>
            </w:pPr>
          </w:p>
        </w:tc>
      </w:tr>
    </w:tbl>
    <w:p>
      <w:pPr>
        <w:rPr>
          <w:rFonts w:ascii="黑体" w:hAnsi="黑体" w:eastAsia="黑体" w:cs="楷体"/>
          <w:sz w:val="28"/>
          <w:szCs w:val="24"/>
        </w:rPr>
      </w:pPr>
    </w:p>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9" w:hRule="atLeast"/>
          <w:jc w:val="center"/>
        </w:trPr>
        <w:tc>
          <w:tcPr>
            <w:tcW w:w="8787" w:type="dxa"/>
          </w:tcPr>
          <w:p>
            <w:pPr>
              <w:rPr>
                <w:rFonts w:ascii="华文楷体" w:hAnsi="华文楷体" w:eastAsia="华文楷体" w:cs="仿宋_GB2312"/>
              </w:rPr>
            </w:pPr>
            <w:r>
              <w:rPr>
                <w:rFonts w:hint="eastAsia" w:ascii="华文楷体" w:hAnsi="华文楷体" w:eastAsia="华文楷体" w:cs="仿宋_GB2312"/>
              </w:rPr>
              <w:t>（今后五年课程的持续建设计划、资源更新与维护、教学应用计划，经费预算与落实等,500字以内）</w:t>
            </w:r>
          </w:p>
          <w:p>
            <w:pPr>
              <w:rPr>
                <w:rFonts w:ascii="华文楷体" w:hAnsi="华文楷体" w:eastAsia="华文楷体" w:cs="仿宋_GB2312"/>
              </w:rPr>
            </w:pPr>
          </w:p>
        </w:tc>
      </w:tr>
    </w:tbl>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7" w:hRule="atLeast"/>
          <w:jc w:val="center"/>
        </w:trPr>
        <w:tc>
          <w:tcPr>
            <w:tcW w:w="8789" w:type="dxa"/>
          </w:tcPr>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教学设计样例说明（必须提供）</w:t>
            </w:r>
          </w:p>
          <w:p>
            <w:pPr>
              <w:adjustRightInd w:val="0"/>
              <w:snapToGrid w:val="0"/>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eastAsia="仿宋_GB2312"/>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最近一学期的课程教案（必须提供）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最近一次学校对课堂教学评价（必须提供）</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教学（课堂或实践）实录视频（申报省级的必须提供，课堂实录用于反映课程实际讲授状态，佐证课程讲授效果。）</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eastAsia="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7</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Spec="center" w:tblpY="1"/>
        <w:tblOverlap w:val="never"/>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4" w:hRule="atLeast"/>
          <w:jc w:val="center"/>
        </w:trPr>
        <w:tc>
          <w:tcPr>
            <w:tcW w:w="8794"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rPr>
                <w:rFonts w:ascii="仿宋" w:hAnsi="仿宋" w:eastAsia="仿宋"/>
                <w:sz w:val="24"/>
                <w:szCs w:val="24"/>
              </w:rPr>
            </w:pPr>
          </w:p>
          <w:p>
            <w:pPr>
              <w:spacing w:line="400" w:lineRule="exact"/>
              <w:jc w:val="righ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 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w:t>
      </w:r>
      <w:r>
        <w:rPr>
          <w:rFonts w:hint="eastAsia" w:ascii="黑体" w:hAnsi="黑体" w:eastAsia="黑体" w:cs="黑体"/>
          <w:sz w:val="28"/>
          <w:szCs w:val="24"/>
          <w:lang w:val="en-US" w:eastAsia="zh-CN"/>
        </w:rPr>
        <w:t>学院</w:t>
      </w:r>
      <w:r>
        <w:rPr>
          <w:rFonts w:hint="eastAsia" w:ascii="黑体" w:hAnsi="黑体" w:eastAsia="黑体" w:cs="黑体"/>
          <w:sz w:val="28"/>
          <w:szCs w:val="24"/>
        </w:rPr>
        <w:t>审查意见与承诺</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4" w:hRule="atLeast"/>
          <w:jc w:val="center"/>
        </w:trPr>
        <w:tc>
          <w:tcPr>
            <w:tcW w:w="8902"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仿宋" w:hAnsi="仿宋" w:eastAsia="仿宋" w:cs="仿宋"/>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spacing w:line="400" w:lineRule="exact"/>
              <w:rPr>
                <w:rFonts w:ascii="仿宋" w:hAnsi="仿宋" w:eastAsia="仿宋" w:cs="仿宋"/>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hint="eastAsia" w:eastAsia="仿宋_GB2312"/>
                <w:kern w:val="0"/>
                <w:sz w:val="24"/>
                <w:szCs w:val="24"/>
                <w:lang w:val="en-US" w:eastAsia="zh-CN"/>
              </w:rPr>
              <w:t>负责人</w:t>
            </w:r>
            <w:r>
              <w:rPr>
                <w:rFonts w:eastAsia="仿宋_GB2312"/>
                <w:kern w:val="0"/>
                <w:sz w:val="24"/>
                <w:szCs w:val="24"/>
              </w:rPr>
              <w:t>签字：</w:t>
            </w:r>
          </w:p>
          <w:p>
            <w:pPr>
              <w:tabs>
                <w:tab w:val="left" w:pos="0"/>
              </w:tabs>
              <w:suppressAutoHyphens/>
              <w:spacing w:line="400" w:lineRule="exact"/>
              <w:ind w:right="514" w:firstLine="3120" w:firstLineChars="1300"/>
              <w:rPr>
                <w:rFonts w:ascii="仿宋" w:hAnsi="仿宋" w:eastAsia="仿宋" w:cs="楷体"/>
                <w:sz w:val="24"/>
                <w:szCs w:val="24"/>
              </w:rPr>
            </w:pPr>
            <w:r>
              <w:rPr>
                <w:rFonts w:hint="eastAsia" w:ascii="仿宋" w:hAnsi="仿宋" w:eastAsia="仿宋" w:cs="楷体"/>
                <w:sz w:val="24"/>
                <w:szCs w:val="24"/>
              </w:rPr>
              <w:t xml:space="preserve">     </w:t>
            </w:r>
          </w:p>
          <w:p>
            <w:pPr>
              <w:tabs>
                <w:tab w:val="left" w:pos="0"/>
              </w:tabs>
              <w:suppressAutoHyphens/>
              <w:spacing w:line="400" w:lineRule="exact"/>
              <w:ind w:right="514" w:firstLine="6360" w:firstLineChars="2650"/>
              <w:rPr>
                <w:rFonts w:ascii="仿宋" w:hAnsi="仿宋" w:eastAsia="仿宋" w:cs="楷体"/>
                <w:sz w:val="24"/>
                <w:szCs w:val="24"/>
              </w:rPr>
            </w:pPr>
            <w:r>
              <w:rPr>
                <w:rFonts w:hint="eastAsia" w:ascii="仿宋" w:hAnsi="仿宋" w:eastAsia="仿宋" w:cs="楷体"/>
                <w:sz w:val="24"/>
                <w:szCs w:val="24"/>
              </w:rPr>
              <w:t xml:space="preserve">年     月  </w:t>
            </w:r>
            <w:r>
              <w:rPr>
                <w:rFonts w:ascii="仿宋" w:hAnsi="仿宋" w:eastAsia="仿宋" w:cs="楷体"/>
                <w:sz w:val="24"/>
                <w:szCs w:val="24"/>
              </w:rPr>
              <w:t xml:space="preserve">  </w:t>
            </w:r>
            <w:r>
              <w:rPr>
                <w:rFonts w:hint="eastAsia" w:ascii="仿宋" w:hAnsi="仿宋" w:eastAsia="仿宋" w:cs="楷体"/>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E8DE8D8-D74B-43F1-9618-F39B5821DA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208E6B39-3FBC-49B9-AB33-A5E88055B3A6}"/>
  </w:font>
  <w:font w:name="仿宋_GB2312">
    <w:panose1 w:val="02010609030101010101"/>
    <w:charset w:val="86"/>
    <w:family w:val="modern"/>
    <w:pitch w:val="default"/>
    <w:sig w:usb0="00000001" w:usb1="080E0000" w:usb2="00000000" w:usb3="00000000" w:csb0="00040000" w:csb1="00000000"/>
    <w:embedRegular r:id="rId3" w:fontKey="{6751FC8D-EA6F-4801-8889-289CC33F05A2}"/>
  </w:font>
  <w:font w:name="楷体">
    <w:panose1 w:val="02010609060101010101"/>
    <w:charset w:val="86"/>
    <w:family w:val="modern"/>
    <w:pitch w:val="default"/>
    <w:sig w:usb0="800002BF" w:usb1="38CF7CFA" w:usb2="00000016" w:usb3="00000000" w:csb0="00040001" w:csb1="00000000"/>
    <w:embedRegular r:id="rId4" w:fontKey="{1B8A3C1A-5C31-48A0-8672-EB0CF6AEC2AD}"/>
  </w:font>
  <w:font w:name="方正小标宋简体">
    <w:panose1 w:val="03000509000000000000"/>
    <w:charset w:val="86"/>
    <w:family w:val="auto"/>
    <w:pitch w:val="default"/>
    <w:sig w:usb0="00000001" w:usb1="080E0000" w:usb2="00000000" w:usb3="00000000" w:csb0="00040000" w:csb1="00000000"/>
    <w:embedRegular r:id="rId5" w:fontKey="{21109185-259A-4EA9-9797-78B332B0308A}"/>
  </w:font>
  <w:font w:name="方正小标宋_GBK">
    <w:panose1 w:val="02000000000000000000"/>
    <w:charset w:val="86"/>
    <w:family w:val="script"/>
    <w:pitch w:val="default"/>
    <w:sig w:usb0="A00002BF" w:usb1="38CF7CFA" w:usb2="00082016" w:usb3="00000000" w:csb0="00040001" w:csb1="00000000"/>
    <w:embedRegular r:id="rId6" w:fontKey="{8A5E63D5-D3D4-43ED-9FA9-B2CB691AA5B8}"/>
  </w:font>
  <w:font w:name="仿宋">
    <w:panose1 w:val="02010609060101010101"/>
    <w:charset w:val="86"/>
    <w:family w:val="modern"/>
    <w:pitch w:val="default"/>
    <w:sig w:usb0="800002BF" w:usb1="38CF7CFA" w:usb2="00000016" w:usb3="00000000" w:csb0="00040001" w:csb1="00000000"/>
    <w:embedRegular r:id="rId7" w:fontKey="{D44539B3-31B6-4DC0-A80C-BC2E2AE17411}"/>
  </w:font>
  <w:font w:name="华文楷体">
    <w:panose1 w:val="02010600040101010101"/>
    <w:charset w:val="86"/>
    <w:family w:val="auto"/>
    <w:pitch w:val="default"/>
    <w:sig w:usb0="00000287" w:usb1="080F0000" w:usb2="00000000" w:usb3="00000000" w:csb0="0004009F" w:csb1="DFD70000"/>
    <w:embedRegular r:id="rId8" w:fontKey="{D55D93C6-295E-4AB9-B9FF-B7EE2DCD213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 w:name="KGWebUrl" w:val="https://xtbgsafe.gdzwfw.gov.cn/rz_gdjytoa//rz_gdjytoa/newoa/missive/kinggridOfficeServer.do?method=officeProcess"/>
  </w:docVars>
  <w:rsids>
    <w:rsidRoot w:val="6DB9095E"/>
    <w:rsid w:val="000771E0"/>
    <w:rsid w:val="00084910"/>
    <w:rsid w:val="000940FD"/>
    <w:rsid w:val="00431313"/>
    <w:rsid w:val="00457290"/>
    <w:rsid w:val="005E4364"/>
    <w:rsid w:val="00600536"/>
    <w:rsid w:val="007A063D"/>
    <w:rsid w:val="007A2433"/>
    <w:rsid w:val="00805F0A"/>
    <w:rsid w:val="009C46D0"/>
    <w:rsid w:val="00A30D71"/>
    <w:rsid w:val="00D92A40"/>
    <w:rsid w:val="05BA25D7"/>
    <w:rsid w:val="08F66A97"/>
    <w:rsid w:val="0F525C08"/>
    <w:rsid w:val="18552337"/>
    <w:rsid w:val="1AD64441"/>
    <w:rsid w:val="240821B3"/>
    <w:rsid w:val="26DB20F3"/>
    <w:rsid w:val="27D95F2C"/>
    <w:rsid w:val="2BC21BFD"/>
    <w:rsid w:val="3ECB14F3"/>
    <w:rsid w:val="46E83EBB"/>
    <w:rsid w:val="475E7CC8"/>
    <w:rsid w:val="4C952FD6"/>
    <w:rsid w:val="59061CD3"/>
    <w:rsid w:val="59541EB1"/>
    <w:rsid w:val="5D4368C7"/>
    <w:rsid w:val="6BF81527"/>
    <w:rsid w:val="6DB9095E"/>
    <w:rsid w:val="73DB55DA"/>
    <w:rsid w:val="7B535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character" w:customStyle="1" w:styleId="9">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省教育厅</Company>
  <Pages>9</Pages>
  <Words>2220</Words>
  <Characters>2314</Characters>
  <Lines>7</Lines>
  <Paragraphs>6</Paragraphs>
  <TotalTime>0</TotalTime>
  <ScaleCrop>false</ScaleCrop>
  <LinksUpToDate>false</LinksUpToDate>
  <CharactersWithSpaces>2544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2021-12-09T03:36:00Z</dcterms:created>
  <dc:creator>覃检兰</dc:creator>
  <cp:lastModifiedBy>Outsider</cp:lastModifiedBy>
  <cp:lastPrinted>2021-12-15T02:22:00Z</cp:lastPrinted>
  <dcterms:modified xsi:type="dcterms:W3CDTF">2023-06-30T08:21:47Z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DCE8498C61DC438C99CC2BD6323EA443</vt:lpwstr>
  </property>
</Properties>
</file>